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35" w:rsidRPr="004A4F35" w:rsidRDefault="004A4F35" w:rsidP="004A4F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A4F3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A4F35" w:rsidRPr="004A4F35" w:rsidRDefault="004A4F35" w:rsidP="004A4F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4F35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4A4F35" w:rsidRPr="004A4F35" w:rsidRDefault="004A4F35" w:rsidP="004A4F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4F35">
        <w:rPr>
          <w:rFonts w:ascii="Times New Roman" w:hAnsi="Times New Roman" w:cs="Times New Roman"/>
          <w:sz w:val="28"/>
          <w:szCs w:val="28"/>
        </w:rPr>
        <w:t>МАТВЕЕВО- КУРГАНСКИЙ РАЙОН</w:t>
      </w:r>
    </w:p>
    <w:p w:rsidR="004A4F35" w:rsidRPr="004A4F35" w:rsidRDefault="004A4F35" w:rsidP="004A4F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4F3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4A4F35" w:rsidRPr="004A4F35" w:rsidRDefault="004A4F35" w:rsidP="004A4F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4F35">
        <w:rPr>
          <w:rFonts w:ascii="Times New Roman" w:hAnsi="Times New Roman" w:cs="Times New Roman"/>
          <w:sz w:val="28"/>
          <w:szCs w:val="28"/>
        </w:rPr>
        <w:t>«БОЛЬШЕКИРСАНОВСКОЕ СЕЛЬСКОЕ ПОСЕЛЕНИЕ»</w:t>
      </w:r>
    </w:p>
    <w:p w:rsidR="004A4F35" w:rsidRPr="004A4F35" w:rsidRDefault="004A4F35" w:rsidP="004A4F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4F35">
        <w:rPr>
          <w:rFonts w:ascii="Times New Roman" w:hAnsi="Times New Roman" w:cs="Times New Roman"/>
          <w:sz w:val="28"/>
          <w:szCs w:val="28"/>
        </w:rPr>
        <w:t>АДМИНИСТРАЦИЯ БОЛЬШЕКИРСАНОВСКОГО СЕЛЬСКОГО ПОСЕЛЕНИЯ.</w:t>
      </w:r>
    </w:p>
    <w:p w:rsidR="004A4F35" w:rsidRPr="004A4F35" w:rsidRDefault="004A4F35" w:rsidP="004A4F35">
      <w:pPr>
        <w:tabs>
          <w:tab w:val="left" w:pos="39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F35">
        <w:rPr>
          <w:rFonts w:ascii="Times New Roman" w:hAnsi="Times New Roman" w:cs="Times New Roman"/>
          <w:sz w:val="28"/>
          <w:szCs w:val="28"/>
        </w:rPr>
        <w:tab/>
      </w:r>
    </w:p>
    <w:p w:rsidR="004A4F35" w:rsidRPr="004A4F35" w:rsidRDefault="004A4F35" w:rsidP="004A4F35">
      <w:pPr>
        <w:tabs>
          <w:tab w:val="left" w:pos="14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4F3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A4F35" w:rsidRPr="004A4F35" w:rsidRDefault="004A4F35" w:rsidP="004A4F35">
      <w:pPr>
        <w:tabs>
          <w:tab w:val="left" w:pos="406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A4F35" w:rsidRPr="004A4F35" w:rsidRDefault="00F63C43" w:rsidP="004A4F35">
      <w:pPr>
        <w:tabs>
          <w:tab w:val="left" w:pos="406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09</w:t>
      </w:r>
      <w:r w:rsidR="00547F60">
        <w:rPr>
          <w:rFonts w:ascii="Times New Roman" w:hAnsi="Times New Roman" w:cs="Times New Roman"/>
          <w:sz w:val="32"/>
          <w:szCs w:val="32"/>
        </w:rPr>
        <w:t xml:space="preserve"> янва</w:t>
      </w:r>
      <w:r w:rsidR="003F3ACF">
        <w:rPr>
          <w:rFonts w:ascii="Times New Roman" w:hAnsi="Times New Roman" w:cs="Times New Roman"/>
          <w:sz w:val="32"/>
          <w:szCs w:val="32"/>
        </w:rPr>
        <w:t>р</w:t>
      </w:r>
      <w:r w:rsidR="004E71BE">
        <w:rPr>
          <w:rFonts w:ascii="Times New Roman" w:hAnsi="Times New Roman" w:cs="Times New Roman"/>
          <w:sz w:val="32"/>
          <w:szCs w:val="32"/>
        </w:rPr>
        <w:t>я 2025 года.              №   4</w:t>
      </w:r>
      <w:r w:rsidR="004A4F35" w:rsidRPr="004A4F35">
        <w:rPr>
          <w:rFonts w:ascii="Times New Roman" w:hAnsi="Times New Roman" w:cs="Times New Roman"/>
          <w:sz w:val="32"/>
          <w:szCs w:val="32"/>
        </w:rPr>
        <w:t xml:space="preserve">     </w:t>
      </w:r>
      <w:r w:rsidR="00412A3E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4A4F35" w:rsidRPr="004A4F35">
        <w:rPr>
          <w:rFonts w:ascii="Times New Roman" w:hAnsi="Times New Roman" w:cs="Times New Roman"/>
          <w:sz w:val="32"/>
          <w:szCs w:val="32"/>
        </w:rPr>
        <w:t xml:space="preserve"> х. Большая </w:t>
      </w:r>
      <w:proofErr w:type="spellStart"/>
      <w:r w:rsidR="004A4F35" w:rsidRPr="004A4F35">
        <w:rPr>
          <w:rFonts w:ascii="Times New Roman" w:hAnsi="Times New Roman" w:cs="Times New Roman"/>
          <w:sz w:val="32"/>
          <w:szCs w:val="32"/>
        </w:rPr>
        <w:t>Кирсановка</w:t>
      </w:r>
      <w:proofErr w:type="spellEnd"/>
    </w:p>
    <w:p w:rsidR="008063D7" w:rsidRPr="008843B9" w:rsidRDefault="004A4F35" w:rsidP="004A4F35">
      <w:pPr>
        <w:tabs>
          <w:tab w:val="left" w:pos="1174"/>
          <w:tab w:val="left" w:pos="40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8063D7" w:rsidRPr="008843B9" w:rsidRDefault="008063D7" w:rsidP="008063D7">
      <w:pPr>
        <w:spacing w:line="216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4"/>
      </w:tblGrid>
      <w:tr w:rsidR="008063D7" w:rsidRPr="008843B9" w:rsidTr="00D05849">
        <w:trPr>
          <w:trHeight w:val="864"/>
        </w:trPr>
        <w:tc>
          <w:tcPr>
            <w:tcW w:w="5164" w:type="dxa"/>
          </w:tcPr>
          <w:p w:rsidR="008063D7" w:rsidRPr="004A4F35" w:rsidRDefault="008063D7" w:rsidP="00D05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Наименование"/>
            <w:bookmarkEnd w:id="1"/>
            <w:r w:rsidRPr="004A4F35"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мероприятий по охране окружающей среды на территории муници</w:t>
            </w:r>
            <w:r w:rsidR="004A4F35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образования </w:t>
            </w:r>
            <w:proofErr w:type="spellStart"/>
            <w:r w:rsidR="004A4F35">
              <w:rPr>
                <w:rFonts w:ascii="Times New Roman" w:hAnsi="Times New Roman" w:cs="Times New Roman"/>
                <w:sz w:val="28"/>
                <w:szCs w:val="28"/>
              </w:rPr>
              <w:t>Большекирсановское</w:t>
            </w:r>
            <w:proofErr w:type="spellEnd"/>
            <w:r w:rsidR="004A4F35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сельское поселение  Матвеево- Курганского</w:t>
            </w:r>
            <w:r w:rsidRPr="004A4F35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4A4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4F35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</w:tr>
    </w:tbl>
    <w:p w:rsidR="008063D7" w:rsidRPr="008843B9" w:rsidRDefault="008063D7" w:rsidP="008063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8843B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063D7" w:rsidRPr="004A4F35" w:rsidRDefault="008063D7" w:rsidP="008063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843B9">
        <w:rPr>
          <w:rFonts w:ascii="Times New Roman" w:hAnsi="Times New Roman" w:cs="Times New Roman"/>
          <w:sz w:val="20"/>
          <w:szCs w:val="20"/>
        </w:rPr>
        <w:t xml:space="preserve">  </w:t>
      </w:r>
      <w:r w:rsidRPr="008843B9">
        <w:rPr>
          <w:rFonts w:ascii="Times New Roman" w:hAnsi="Times New Roman" w:cs="Times New Roman"/>
          <w:sz w:val="20"/>
          <w:szCs w:val="20"/>
        </w:rPr>
        <w:tab/>
      </w:r>
      <w:r w:rsidRPr="004A4F3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A4F35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Pr="004A4F35">
        <w:rPr>
          <w:rFonts w:ascii="Times New Roman" w:hAnsi="Times New Roman" w:cs="Times New Roman"/>
          <w:sz w:val="28"/>
          <w:szCs w:val="28"/>
        </w:rPr>
        <w:t xml:space="preserve">  пунктами 18,19 части 1 статьи 14 Федерального закона № 131-ФЗ  «Об общих принципах организации  местного самоуправления в Российской Федерации», Уставом  муницип</w:t>
      </w:r>
      <w:r w:rsidR="004A4F35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proofErr w:type="spellStart"/>
      <w:r w:rsidR="004A4F35">
        <w:rPr>
          <w:rFonts w:ascii="Times New Roman" w:hAnsi="Times New Roman" w:cs="Times New Roman"/>
          <w:sz w:val="28"/>
          <w:szCs w:val="28"/>
        </w:rPr>
        <w:t>Большекирсановское</w:t>
      </w:r>
      <w:proofErr w:type="spellEnd"/>
      <w:r w:rsidR="004A4F35">
        <w:rPr>
          <w:rFonts w:ascii="Times New Roman" w:hAnsi="Times New Roman" w:cs="Times New Roman"/>
          <w:sz w:val="28"/>
          <w:szCs w:val="28"/>
        </w:rPr>
        <w:t xml:space="preserve"> сельское поселение Матвеево- Курганского</w:t>
      </w:r>
      <w:r w:rsidRPr="004A4F35">
        <w:rPr>
          <w:rFonts w:ascii="Times New Roman" w:hAnsi="Times New Roman" w:cs="Times New Roman"/>
          <w:sz w:val="28"/>
          <w:szCs w:val="28"/>
        </w:rPr>
        <w:t xml:space="preserve"> района Ростовской области и в целях охраны</w:t>
      </w:r>
      <w:r w:rsidR="004A4F35">
        <w:rPr>
          <w:rFonts w:ascii="Times New Roman" w:hAnsi="Times New Roman" w:cs="Times New Roman"/>
          <w:sz w:val="28"/>
          <w:szCs w:val="28"/>
        </w:rPr>
        <w:t xml:space="preserve"> окружающей среды, </w:t>
      </w:r>
    </w:p>
    <w:p w:rsidR="008063D7" w:rsidRPr="004A4F35" w:rsidRDefault="008063D7" w:rsidP="004A4F35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4A4F35">
        <w:rPr>
          <w:rFonts w:ascii="Times New Roman" w:hAnsi="Times New Roman" w:cs="Times New Roman"/>
          <w:sz w:val="28"/>
          <w:szCs w:val="28"/>
        </w:rPr>
        <w:t xml:space="preserve">  </w:t>
      </w:r>
      <w:r w:rsidR="004A4F35">
        <w:rPr>
          <w:rFonts w:ascii="Times New Roman" w:hAnsi="Times New Roman" w:cs="Times New Roman"/>
          <w:sz w:val="28"/>
          <w:szCs w:val="28"/>
        </w:rPr>
        <w:t>ПОСТАНОВЛЯЮ</w:t>
      </w:r>
      <w:r w:rsidRPr="004A4F35">
        <w:rPr>
          <w:rFonts w:ascii="Times New Roman" w:hAnsi="Times New Roman" w:cs="Times New Roman"/>
          <w:sz w:val="28"/>
          <w:szCs w:val="28"/>
        </w:rPr>
        <w:t>:</w:t>
      </w:r>
    </w:p>
    <w:p w:rsidR="008063D7" w:rsidRPr="004A4F35" w:rsidRDefault="008063D7" w:rsidP="008063D7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4F35">
        <w:rPr>
          <w:rFonts w:ascii="Times New Roman" w:hAnsi="Times New Roman" w:cs="Times New Roman"/>
          <w:sz w:val="28"/>
          <w:szCs w:val="28"/>
        </w:rPr>
        <w:t>Утвердить план мероприятий по</w:t>
      </w:r>
      <w:r w:rsidR="003F3ACF">
        <w:rPr>
          <w:rFonts w:ascii="Times New Roman" w:hAnsi="Times New Roman" w:cs="Times New Roman"/>
          <w:sz w:val="28"/>
          <w:szCs w:val="28"/>
        </w:rPr>
        <w:t xml:space="preserve"> охране окружающей среды на 2025</w:t>
      </w:r>
      <w:r w:rsidR="004A4F35">
        <w:rPr>
          <w:rFonts w:ascii="Times New Roman" w:hAnsi="Times New Roman" w:cs="Times New Roman"/>
          <w:sz w:val="28"/>
          <w:szCs w:val="28"/>
        </w:rPr>
        <w:t xml:space="preserve"> год на территории </w:t>
      </w:r>
      <w:proofErr w:type="spellStart"/>
      <w:r w:rsidR="004A4F35"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 w:rsidRPr="004A4F3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A4F35">
        <w:rPr>
          <w:rFonts w:ascii="Times New Roman" w:hAnsi="Times New Roman" w:cs="Times New Roman"/>
          <w:sz w:val="28"/>
          <w:szCs w:val="28"/>
        </w:rPr>
        <w:t>(согласно приложения)</w:t>
      </w:r>
      <w:r w:rsidRPr="004A4F35">
        <w:rPr>
          <w:rFonts w:ascii="Times New Roman" w:hAnsi="Times New Roman" w:cs="Times New Roman"/>
          <w:sz w:val="28"/>
          <w:szCs w:val="28"/>
        </w:rPr>
        <w:t>.</w:t>
      </w:r>
    </w:p>
    <w:p w:rsidR="008063D7" w:rsidRPr="004A4F35" w:rsidRDefault="008063D7" w:rsidP="008063D7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4F35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gramStart"/>
      <w:r w:rsidRPr="004A4F35">
        <w:rPr>
          <w:rFonts w:ascii="Times New Roman" w:hAnsi="Times New Roman" w:cs="Times New Roman"/>
          <w:sz w:val="28"/>
          <w:szCs w:val="28"/>
        </w:rPr>
        <w:t>исполнением  данного</w:t>
      </w:r>
      <w:proofErr w:type="gramEnd"/>
      <w:r w:rsidRPr="004A4F35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8063D7" w:rsidRPr="004A4F35" w:rsidRDefault="008063D7" w:rsidP="008063D7">
      <w:pPr>
        <w:numPr>
          <w:ilvl w:val="0"/>
          <w:numId w:val="1"/>
        </w:num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F3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8063D7" w:rsidRPr="004A4F35" w:rsidRDefault="008063D7" w:rsidP="008063D7">
      <w:pPr>
        <w:tabs>
          <w:tab w:val="num" w:pos="0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3D7" w:rsidRDefault="004A4F35" w:rsidP="004A4F35">
      <w:pPr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4A4F35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</w:p>
    <w:p w:rsidR="004A4F35" w:rsidRPr="004A4F35" w:rsidRDefault="004A4F35" w:rsidP="008063D7">
      <w:pPr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</w:t>
      </w:r>
      <w:r w:rsidR="00547F60">
        <w:rPr>
          <w:rFonts w:ascii="Times New Roman" w:hAnsi="Times New Roman" w:cs="Times New Roman"/>
          <w:sz w:val="28"/>
          <w:szCs w:val="28"/>
        </w:rPr>
        <w:t xml:space="preserve">                   Е.Е.Штыб</w:t>
      </w:r>
    </w:p>
    <w:p w:rsidR="008063D7" w:rsidRPr="004A4F35" w:rsidRDefault="008063D7" w:rsidP="008063D7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8063D7" w:rsidRPr="008843B9" w:rsidRDefault="008063D7" w:rsidP="008063D7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:rsidR="008063D7" w:rsidRPr="008843B9" w:rsidRDefault="008063D7" w:rsidP="004A4F35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8843B9">
        <w:rPr>
          <w:rFonts w:ascii="Times New Roman" w:hAnsi="Times New Roman" w:cs="Times New Roman"/>
          <w:sz w:val="20"/>
          <w:szCs w:val="20"/>
        </w:rPr>
        <w:lastRenderedPageBreak/>
        <w:t xml:space="preserve">   Приложение </w:t>
      </w:r>
    </w:p>
    <w:p w:rsidR="008063D7" w:rsidRPr="008843B9" w:rsidRDefault="008063D7" w:rsidP="004A4F3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843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к постановлению администрации </w:t>
      </w:r>
    </w:p>
    <w:p w:rsidR="008063D7" w:rsidRPr="008843B9" w:rsidRDefault="008063D7" w:rsidP="004A4F3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843B9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4A4F35">
        <w:rPr>
          <w:rFonts w:ascii="Times New Roman" w:hAnsi="Times New Roman" w:cs="Times New Roman"/>
          <w:sz w:val="20"/>
          <w:szCs w:val="20"/>
        </w:rPr>
        <w:t xml:space="preserve">                     </w:t>
      </w:r>
      <w:proofErr w:type="spellStart"/>
      <w:r w:rsidR="004A4F35">
        <w:rPr>
          <w:rFonts w:ascii="Times New Roman" w:hAnsi="Times New Roman" w:cs="Times New Roman"/>
          <w:sz w:val="20"/>
          <w:szCs w:val="20"/>
        </w:rPr>
        <w:t>Большекирсаноавского</w:t>
      </w:r>
      <w:proofErr w:type="spellEnd"/>
      <w:r w:rsidRPr="008843B9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8063D7" w:rsidRPr="008843B9" w:rsidRDefault="00FC60DD" w:rsidP="00FC60DD">
      <w:pPr>
        <w:widowControl w:val="0"/>
        <w:tabs>
          <w:tab w:val="left" w:pos="7699"/>
          <w:tab w:val="right" w:pos="997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A4F35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8063D7" w:rsidRPr="008843B9" w:rsidRDefault="008063D7" w:rsidP="004A4F3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843B9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A951C4">
        <w:rPr>
          <w:rFonts w:ascii="Times New Roman" w:hAnsi="Times New Roman" w:cs="Times New Roman"/>
          <w:sz w:val="20"/>
          <w:szCs w:val="20"/>
        </w:rPr>
        <w:t xml:space="preserve">№  </w:t>
      </w:r>
      <w:r w:rsidR="004E71BE">
        <w:rPr>
          <w:rFonts w:ascii="Times New Roman" w:hAnsi="Times New Roman" w:cs="Times New Roman"/>
          <w:sz w:val="20"/>
          <w:szCs w:val="20"/>
        </w:rPr>
        <w:t>4</w:t>
      </w:r>
      <w:r w:rsidR="00FC60DD">
        <w:rPr>
          <w:rFonts w:ascii="Times New Roman" w:hAnsi="Times New Roman" w:cs="Times New Roman"/>
          <w:sz w:val="20"/>
          <w:szCs w:val="20"/>
        </w:rPr>
        <w:t xml:space="preserve"> от " </w:t>
      </w:r>
      <w:r w:rsidR="00375B7B">
        <w:rPr>
          <w:rFonts w:ascii="Times New Roman" w:hAnsi="Times New Roman" w:cs="Times New Roman"/>
          <w:sz w:val="20"/>
          <w:szCs w:val="20"/>
        </w:rPr>
        <w:t xml:space="preserve">  </w:t>
      </w:r>
      <w:r w:rsidR="00EC6695">
        <w:rPr>
          <w:rFonts w:ascii="Times New Roman" w:hAnsi="Times New Roman" w:cs="Times New Roman"/>
          <w:sz w:val="20"/>
          <w:szCs w:val="20"/>
        </w:rPr>
        <w:t>0</w:t>
      </w:r>
      <w:r w:rsidR="00F63C43">
        <w:rPr>
          <w:rFonts w:ascii="Times New Roman" w:hAnsi="Times New Roman" w:cs="Times New Roman"/>
          <w:sz w:val="20"/>
          <w:szCs w:val="20"/>
        </w:rPr>
        <w:t>9   " января</w:t>
      </w:r>
      <w:r w:rsidR="003F3ACF">
        <w:rPr>
          <w:rFonts w:ascii="Times New Roman" w:hAnsi="Times New Roman" w:cs="Times New Roman"/>
          <w:sz w:val="20"/>
          <w:szCs w:val="20"/>
        </w:rPr>
        <w:t xml:space="preserve">  2025</w:t>
      </w:r>
      <w:r w:rsidRPr="008843B9">
        <w:rPr>
          <w:rFonts w:ascii="Times New Roman" w:hAnsi="Times New Roman" w:cs="Times New Roman"/>
          <w:sz w:val="20"/>
          <w:szCs w:val="20"/>
        </w:rPr>
        <w:t>г.</w:t>
      </w:r>
    </w:p>
    <w:p w:rsidR="008063D7" w:rsidRPr="008843B9" w:rsidRDefault="008063D7" w:rsidP="008063D7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65"/>
        <w:gridCol w:w="4838"/>
        <w:gridCol w:w="2410"/>
        <w:gridCol w:w="1559"/>
      </w:tblGrid>
      <w:tr w:rsidR="008063D7" w:rsidRPr="008843B9" w:rsidTr="00D05849">
        <w:trPr>
          <w:cantSplit/>
          <w:trHeight w:val="481"/>
        </w:trPr>
        <w:tc>
          <w:tcPr>
            <w:tcW w:w="11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№    </w:t>
            </w:r>
            <w:r w:rsidRPr="008843B9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48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A245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58B" w:rsidRPr="00A2458B" w:rsidRDefault="008063D7" w:rsidP="00A245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58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</w:t>
            </w:r>
            <w:r w:rsidRPr="00A2458B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  <w:p w:rsidR="008063D7" w:rsidRPr="00A2458B" w:rsidRDefault="008063D7" w:rsidP="00A24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r w:rsidRPr="008843B9">
              <w:rPr>
                <w:rFonts w:ascii="Times New Roman" w:hAnsi="Times New Roman" w:cs="Times New Roman"/>
                <w:sz w:val="20"/>
                <w:szCs w:val="20"/>
              </w:rPr>
              <w:br/>
              <w:t>исполнитель и</w:t>
            </w:r>
            <w:r w:rsidRPr="008843B9">
              <w:rPr>
                <w:rFonts w:ascii="Times New Roman" w:hAnsi="Times New Roman" w:cs="Times New Roman"/>
                <w:sz w:val="20"/>
                <w:szCs w:val="20"/>
              </w:rPr>
              <w:br/>
              <w:t>соисполнители</w:t>
            </w:r>
            <w:r w:rsidRPr="008843B9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Сроки    </w:t>
            </w:r>
            <w:r w:rsidRPr="008843B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реализа</w:t>
            </w:r>
            <w:proofErr w:type="spellEnd"/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843B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меро</w:t>
            </w:r>
            <w:proofErr w:type="spellEnd"/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843B9">
              <w:rPr>
                <w:rFonts w:ascii="Times New Roman" w:hAnsi="Times New Roman" w:cs="Times New Roman"/>
                <w:sz w:val="20"/>
                <w:szCs w:val="20"/>
              </w:rPr>
              <w:br/>
              <w:t>приятия</w:t>
            </w:r>
          </w:p>
        </w:tc>
      </w:tr>
      <w:tr w:rsidR="008063D7" w:rsidRPr="008843B9" w:rsidTr="00D05849">
        <w:trPr>
          <w:cantSplit/>
          <w:trHeight w:val="481"/>
        </w:trPr>
        <w:tc>
          <w:tcPr>
            <w:tcW w:w="118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3D7" w:rsidRPr="008843B9" w:rsidTr="00D05849">
        <w:trPr>
          <w:cantSplit/>
          <w:trHeight w:val="481"/>
        </w:trPr>
        <w:tc>
          <w:tcPr>
            <w:tcW w:w="118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3D7" w:rsidRPr="008843B9" w:rsidTr="00D05849">
        <w:trPr>
          <w:cantSplit/>
          <w:trHeight w:val="481"/>
        </w:trPr>
        <w:tc>
          <w:tcPr>
            <w:tcW w:w="118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3D7" w:rsidRPr="008843B9" w:rsidTr="00D05849">
        <w:trPr>
          <w:cantSplit/>
          <w:trHeight w:val="243"/>
        </w:trPr>
        <w:tc>
          <w:tcPr>
            <w:tcW w:w="999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Обеспечение экологической безопасности на территории сельского поселения.</w:t>
            </w:r>
          </w:p>
          <w:p w:rsidR="008063D7" w:rsidRPr="008843B9" w:rsidRDefault="008063D7" w:rsidP="00D0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3D7" w:rsidRPr="008843B9" w:rsidTr="00D05849">
        <w:trPr>
          <w:cantSplit/>
          <w:trHeight w:val="243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8063D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D05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Проведение сходов граждан с целью доведения информации:</w:t>
            </w:r>
          </w:p>
          <w:p w:rsidR="008063D7" w:rsidRPr="008843B9" w:rsidRDefault="008063D7" w:rsidP="00D05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о порядке обращения с отходами при их сборе и вывозе,</w:t>
            </w:r>
          </w:p>
          <w:p w:rsidR="008063D7" w:rsidRPr="008843B9" w:rsidRDefault="008063D7" w:rsidP="00D05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- об охране окружающей среды,  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об исполнении правил благоустройства территории поселения.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4A4F35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специалисты администрации.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3F3ACF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Апрель, сентябрь 2025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8063D7" w:rsidRPr="008843B9" w:rsidTr="00D05849">
        <w:trPr>
          <w:cantSplit/>
          <w:trHeight w:val="243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8063D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Ликвидация несанкционированных свалок на территории сельского поселения.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4A4F35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3F3ACF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8063D7" w:rsidRPr="008843B9" w:rsidTr="00D05849">
        <w:trPr>
          <w:cantSplit/>
          <w:trHeight w:val="243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8063D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деятельности по обращению с отходами: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организация работы по заключению договоров на предоставление услуг по сбору и вывозу твердых бытовых отходов и мусора с доведением процента охвата населени</w:t>
            </w:r>
            <w:r w:rsidR="008843B9">
              <w:rPr>
                <w:rFonts w:ascii="Times New Roman" w:hAnsi="Times New Roman" w:cs="Times New Roman"/>
                <w:sz w:val="20"/>
                <w:szCs w:val="20"/>
              </w:rPr>
              <w:t>я и юридических лиц услугой до 9</w:t>
            </w: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0 %,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информационная работа с населением,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применение административной практики.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4A4F35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специалисты администрации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8063D7" w:rsidRPr="008843B9" w:rsidTr="00D05849">
        <w:trPr>
          <w:cantSplit/>
          <w:trHeight w:val="1680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8063D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рейдов по выявлению свалочных очагов на территории поселения: в лесополосах, придорожных полосах, </w:t>
            </w:r>
            <w:proofErr w:type="spellStart"/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водоохранных</w:t>
            </w:r>
            <w:proofErr w:type="spellEnd"/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 зонах, карьерах, применение административной практики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специалисты администрации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  <w:tr w:rsidR="008063D7" w:rsidRPr="008843B9" w:rsidTr="00D05849">
        <w:trPr>
          <w:cantSplit/>
          <w:trHeight w:val="819"/>
        </w:trPr>
        <w:tc>
          <w:tcPr>
            <w:tcW w:w="9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Обеспечение сохранени</w:t>
            </w:r>
            <w:r w:rsidR="007C6984">
              <w:rPr>
                <w:rFonts w:ascii="Times New Roman" w:hAnsi="Times New Roman" w:cs="Times New Roman"/>
                <w:sz w:val="20"/>
                <w:szCs w:val="20"/>
              </w:rPr>
              <w:t xml:space="preserve">я зеленых насаждений </w:t>
            </w:r>
            <w:proofErr w:type="spellStart"/>
            <w:r w:rsidR="007C6984">
              <w:rPr>
                <w:rFonts w:ascii="Times New Roman" w:hAnsi="Times New Roman" w:cs="Times New Roman"/>
                <w:sz w:val="20"/>
                <w:szCs w:val="20"/>
              </w:rPr>
              <w:t>Большекирсановского</w:t>
            </w:r>
            <w:proofErr w:type="spellEnd"/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 сельского поселения, текущий ремонт и содержание объектов благоустройства,   их охрана и защита.</w:t>
            </w:r>
          </w:p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3D7" w:rsidRPr="008843B9" w:rsidTr="00D05849">
        <w:trPr>
          <w:cantSplit/>
          <w:trHeight w:val="168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8063D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населению сельского поселения через средства массовой информации (пресса, интернет), листовки, плакаты, бюллетени, проведение бесед, сходов и других мероприятии по улучшению экологической обстановки, по вопросам охраны окружающей среды.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специалисты администрации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1 раз в 3 месяца </w:t>
            </w:r>
          </w:p>
        </w:tc>
      </w:tr>
      <w:tr w:rsidR="008063D7" w:rsidRPr="008843B9" w:rsidTr="00D05849">
        <w:trPr>
          <w:cantSplit/>
          <w:trHeight w:val="1156"/>
        </w:trPr>
        <w:tc>
          <w:tcPr>
            <w:tcW w:w="9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3D7" w:rsidRPr="008843B9" w:rsidRDefault="008063D7" w:rsidP="008063D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Организация работы в сфере использования, охраны, защиты объектов благоустройства (кладбищ, парков, детских и спортивных площадок, памятников участникам ВОВ):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специалисты администрации,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3F3ACF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8063D7" w:rsidRPr="008843B9" w:rsidTr="00D05849">
        <w:trPr>
          <w:cantSplit/>
          <w:trHeight w:val="1753"/>
        </w:trPr>
        <w:tc>
          <w:tcPr>
            <w:tcW w:w="92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D7" w:rsidRPr="008843B9" w:rsidRDefault="008063D7" w:rsidP="00D05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проведение инвентаризации зеленых насаждений на территории сельского поселения,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обследование состояния зеленых насаждений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специалисты администрации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2 квартал </w:t>
            </w:r>
          </w:p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3D7" w:rsidRPr="008843B9" w:rsidTr="00D05849">
        <w:trPr>
          <w:cantSplit/>
          <w:trHeight w:val="1250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D7" w:rsidRPr="008843B9" w:rsidRDefault="008063D7" w:rsidP="00D05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содержание и текущий ремонт парков  и зеленых насаждений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специалисты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D7" w:rsidRPr="008843B9" w:rsidRDefault="003F3ACF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8063D7" w:rsidRPr="008843B9" w:rsidTr="00D05849">
        <w:trPr>
          <w:cantSplit/>
          <w:trHeight w:val="469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- содержание детских и спортивных площадок,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специалисты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3F3ACF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8063D7" w:rsidRPr="008843B9" w:rsidTr="00D05849">
        <w:trPr>
          <w:cantSplit/>
          <w:trHeight w:val="1681"/>
        </w:trPr>
        <w:tc>
          <w:tcPr>
            <w:tcW w:w="92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и текущий ремонт мест захоронений (кладбищ)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специалисты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3F3ACF" w:rsidP="00412A3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г. постоянно</w:t>
            </w:r>
          </w:p>
        </w:tc>
      </w:tr>
      <w:tr w:rsidR="008063D7" w:rsidRPr="008843B9" w:rsidTr="00D05849">
        <w:trPr>
          <w:cantSplit/>
          <w:trHeight w:val="1668"/>
        </w:trPr>
        <w:tc>
          <w:tcPr>
            <w:tcW w:w="92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и текущий ремонт  памятников погибшим в годы Великой Отечественной войны.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специалисты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063D7" w:rsidRPr="008843B9" w:rsidRDefault="003F3ACF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8063D7" w:rsidRPr="008843B9" w:rsidTr="00D05849">
        <w:trPr>
          <w:cantSplit/>
          <w:trHeight w:val="1760"/>
        </w:trPr>
        <w:tc>
          <w:tcPr>
            <w:tcW w:w="92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063D7" w:rsidRPr="008843B9" w:rsidRDefault="008063D7" w:rsidP="00D058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Благоустройство населенных пунктов</w:t>
            </w:r>
          </w:p>
          <w:p w:rsidR="008063D7" w:rsidRPr="008843B9" w:rsidRDefault="008063D7" w:rsidP="00D05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-привлечение индивидуальных предпринимателей, юридических и физических лиц к созданию зеленых насаждений.</w:t>
            </w:r>
          </w:p>
          <w:p w:rsidR="008063D7" w:rsidRPr="008843B9" w:rsidRDefault="008063D7" w:rsidP="00D058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специалисты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 в течении года</w:t>
            </w:r>
          </w:p>
        </w:tc>
      </w:tr>
      <w:tr w:rsidR="008063D7" w:rsidRPr="008843B9" w:rsidTr="00D05849">
        <w:trPr>
          <w:cantSplit/>
          <w:trHeight w:val="711"/>
        </w:trPr>
        <w:tc>
          <w:tcPr>
            <w:tcW w:w="9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Обеспечение рационального природопольз</w:t>
            </w:r>
            <w:r w:rsidR="007C6984">
              <w:rPr>
                <w:rFonts w:ascii="Times New Roman" w:hAnsi="Times New Roman" w:cs="Times New Roman"/>
                <w:sz w:val="20"/>
                <w:szCs w:val="20"/>
              </w:rPr>
              <w:t xml:space="preserve">ования на территории </w:t>
            </w:r>
            <w:proofErr w:type="spellStart"/>
            <w:r w:rsidR="007C6984">
              <w:rPr>
                <w:rFonts w:ascii="Times New Roman" w:hAnsi="Times New Roman" w:cs="Times New Roman"/>
                <w:sz w:val="20"/>
                <w:szCs w:val="20"/>
              </w:rPr>
              <w:t>Большекирсановского</w:t>
            </w:r>
            <w:proofErr w:type="spellEnd"/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поселения.</w:t>
            </w:r>
          </w:p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3D7" w:rsidRPr="008843B9" w:rsidTr="00D05849">
        <w:trPr>
          <w:cantSplit/>
          <w:trHeight w:val="1261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D058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D0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3D7" w:rsidRPr="008843B9" w:rsidTr="00D05849">
        <w:trPr>
          <w:cantSplit/>
          <w:trHeight w:val="3255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8063D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Выполнение мероприятий: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по проведению рейдов по выявлению нарушений в лесозащитных полосах,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применение административной практики,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привлечение населения к уборке сухостойных деревьев в лесозащитных зонах, расчистке завалов,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информационно-разъяснительная  работа с населением.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специалисты, участковый  полиции по согласованию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В течение года  </w:t>
            </w:r>
          </w:p>
        </w:tc>
      </w:tr>
      <w:tr w:rsidR="008063D7" w:rsidRPr="008843B9" w:rsidTr="00D05849">
        <w:trPr>
          <w:cantSplit/>
          <w:trHeight w:val="972"/>
        </w:trPr>
        <w:tc>
          <w:tcPr>
            <w:tcW w:w="9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Организация системы экологического образования</w:t>
            </w:r>
          </w:p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и информирования населения о состоянии окружающей среды,</w:t>
            </w:r>
          </w:p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формирование экологической культуры</w:t>
            </w:r>
          </w:p>
        </w:tc>
      </w:tr>
      <w:tr w:rsidR="008063D7" w:rsidRPr="008843B9" w:rsidTr="00D05849">
        <w:trPr>
          <w:cantSplit/>
          <w:trHeight w:val="3868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3D7" w:rsidRPr="008843B9" w:rsidRDefault="008063D7" w:rsidP="008063D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Осуществление мероприятий по</w:t>
            </w:r>
          </w:p>
          <w:p w:rsidR="008063D7" w:rsidRPr="008843B9" w:rsidRDefault="008063D7" w:rsidP="00D0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экологическому воспитанию и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образованию населения: 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- Проведение   экологических субботников с привлечением жителей поселения по уборке: 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 -прилегающих к организациям и предприятиям территорий в населенных пунктах, 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 -содержание детских и спортивных площадок,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- содержание и текущий ремонт мест захоронений и памятников погибшим в годы Великой Отечественной войны. 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Благоустройство населенных пунктов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специалисты, участковый  полиции по согласованию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8063D7" w:rsidRPr="008843B9" w:rsidTr="00D05849">
        <w:trPr>
          <w:cantSplit/>
          <w:trHeight w:val="1680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8063D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Проведение дней экологической безопасности «Экология. Безопасность. Жизнь».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- в детских дошкольных и школьных заведениях, библиотеках, Домах Культуры провести занятия на тему «Сохраним планету» (конкурсы сочинений, поделок, рисунков, читательские конференции, круглые столы по проблемам экологии и т. д.).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провести конкурс «Лучший двор»….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специалисты, руководители детских дошкольных и школьных учреждений, заведующие библиотек, директор </w:t>
            </w:r>
          </w:p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СДК.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8063D7" w:rsidRPr="008843B9" w:rsidTr="00D05849">
        <w:trPr>
          <w:cantSplit/>
          <w:trHeight w:val="1035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8063D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Награждение победителей по итогам проведения экологических мероприятий.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В конце года </w:t>
            </w:r>
          </w:p>
        </w:tc>
      </w:tr>
      <w:tr w:rsidR="008063D7" w:rsidRPr="008843B9" w:rsidTr="00D05849">
        <w:trPr>
          <w:cantSplit/>
          <w:trHeight w:val="695"/>
        </w:trPr>
        <w:tc>
          <w:tcPr>
            <w:tcW w:w="9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Участие в предупреждении и ликвидации ЧС природного и техногенного характера</w:t>
            </w:r>
          </w:p>
        </w:tc>
      </w:tr>
      <w:tr w:rsidR="008063D7" w:rsidRPr="008843B9" w:rsidTr="00D05849">
        <w:trPr>
          <w:cantSplit/>
          <w:trHeight w:val="2956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3D7" w:rsidRPr="008843B9" w:rsidRDefault="008063D7" w:rsidP="008063D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Выполнение мероприятий по предотвращению выжигания сухой растительности: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проведение рейдов,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применение административной практики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информационная работа с населением.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специалисты, </w:t>
            </w:r>
          </w:p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участковый полиции по согласованию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 в течении года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63D7" w:rsidRPr="008843B9" w:rsidTr="00D05849">
        <w:trPr>
          <w:cantSplit/>
          <w:trHeight w:val="1942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3D7" w:rsidRPr="008843B9" w:rsidRDefault="008063D7" w:rsidP="008063D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Выполнение работ и мероприятий по обеспечению первичных мер  пожарной безопасности в границах населенных пунктов поселения,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Опашка населенных пунктов сельского поселения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специалисты,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Пожароопасный период</w:t>
            </w:r>
          </w:p>
        </w:tc>
      </w:tr>
      <w:tr w:rsidR="008063D7" w:rsidRPr="008843B9" w:rsidTr="00D05849">
        <w:trPr>
          <w:cantSplit/>
          <w:trHeight w:val="2850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8063D7" w:rsidP="008063D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профилактике и борьбе с карантинными объектами: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проведение разъяснительной работы с населением, предприятиями всех форм собственности, в том числе и через средства массовой информации, о необходимости принятия мер по ликвидации карантинных объектов,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специалисты, жители поселения.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8063D7" w:rsidRPr="008843B9" w:rsidTr="00D05849">
        <w:trPr>
          <w:cantSplit/>
          <w:trHeight w:val="837"/>
        </w:trPr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D7" w:rsidRPr="008843B9" w:rsidRDefault="008063D7" w:rsidP="008063D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- проведение обследования с целью выявления новых очагов и уточнения динамики развития старых,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специалисты, жители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8063D7" w:rsidRPr="008843B9" w:rsidTr="00D05849">
        <w:trPr>
          <w:cantSplit/>
          <w:trHeight w:val="1306"/>
        </w:trPr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выкашивание сорной и карантинной растительности на территории поселения,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специалисты, жители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8063D7" w:rsidRPr="008843B9" w:rsidTr="00D05849">
        <w:trPr>
          <w:cantSplit/>
          <w:trHeight w:val="2190"/>
        </w:trPr>
        <w:tc>
          <w:tcPr>
            <w:tcW w:w="11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информирование населения о ходе проведения мероприятий по борьбе с карантинными объектами.</w:t>
            </w:r>
          </w:p>
          <w:p w:rsidR="008063D7" w:rsidRPr="008843B9" w:rsidRDefault="008063D7" w:rsidP="00D0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,специалисты, жители поселения,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</w:tbl>
    <w:p w:rsidR="008063D7" w:rsidRPr="008843B9" w:rsidRDefault="008063D7" w:rsidP="008063D7">
      <w:pPr>
        <w:rPr>
          <w:rFonts w:ascii="Times New Roman" w:hAnsi="Times New Roman" w:cs="Times New Roman"/>
          <w:sz w:val="20"/>
          <w:szCs w:val="20"/>
        </w:rPr>
      </w:pPr>
    </w:p>
    <w:p w:rsidR="008063D7" w:rsidRPr="008843B9" w:rsidRDefault="007C6984" w:rsidP="008063D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Исполнитель: Воронько Юрий Васильевич</w:t>
      </w:r>
    </w:p>
    <w:p w:rsidR="008063D7" w:rsidRPr="008843B9" w:rsidRDefault="008063D7" w:rsidP="008063D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5269D0" w:rsidRPr="008843B9" w:rsidRDefault="005269D0">
      <w:pPr>
        <w:rPr>
          <w:rFonts w:ascii="Times New Roman" w:hAnsi="Times New Roman" w:cs="Times New Roman"/>
        </w:rPr>
      </w:pPr>
    </w:p>
    <w:sectPr w:rsidR="005269D0" w:rsidRPr="008843B9" w:rsidSect="00B971CE">
      <w:pgSz w:w="12240" w:h="15840"/>
      <w:pgMar w:top="709" w:right="850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86050"/>
    <w:multiLevelType w:val="hybridMultilevel"/>
    <w:tmpl w:val="AF2489EA"/>
    <w:lvl w:ilvl="0" w:tplc="7BDC0A0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3D343461"/>
    <w:multiLevelType w:val="hybridMultilevel"/>
    <w:tmpl w:val="A63CB88A"/>
    <w:lvl w:ilvl="0" w:tplc="13A6433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3D7"/>
    <w:rsid w:val="00197ED1"/>
    <w:rsid w:val="00375B7B"/>
    <w:rsid w:val="003F3ACF"/>
    <w:rsid w:val="00412A3E"/>
    <w:rsid w:val="00471BB1"/>
    <w:rsid w:val="004A4F35"/>
    <w:rsid w:val="004C3DF3"/>
    <w:rsid w:val="004E71BE"/>
    <w:rsid w:val="005269D0"/>
    <w:rsid w:val="00547F60"/>
    <w:rsid w:val="006E66C3"/>
    <w:rsid w:val="006F4DF9"/>
    <w:rsid w:val="007B0E1D"/>
    <w:rsid w:val="007B3738"/>
    <w:rsid w:val="007C6984"/>
    <w:rsid w:val="008063D7"/>
    <w:rsid w:val="008843B9"/>
    <w:rsid w:val="009C01E2"/>
    <w:rsid w:val="00A2458B"/>
    <w:rsid w:val="00A951C4"/>
    <w:rsid w:val="00A95C3B"/>
    <w:rsid w:val="00C47041"/>
    <w:rsid w:val="00CF71F3"/>
    <w:rsid w:val="00DB2635"/>
    <w:rsid w:val="00EC6695"/>
    <w:rsid w:val="00F63C43"/>
    <w:rsid w:val="00FB5190"/>
    <w:rsid w:val="00FC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9D1D9-F6C5-4892-83C9-B36AA934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9B7F-68CC-4B08-9930-D4CD62E96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2021-06-04T05:46:00Z</cp:lastPrinted>
  <dcterms:created xsi:type="dcterms:W3CDTF">2025-01-09T06:57:00Z</dcterms:created>
  <dcterms:modified xsi:type="dcterms:W3CDTF">2025-01-09T06:57:00Z</dcterms:modified>
</cp:coreProperties>
</file>