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E4" w:rsidRPr="00347E28" w:rsidRDefault="00347E28" w:rsidP="00347E28">
      <w:pPr>
        <w:tabs>
          <w:tab w:val="left" w:pos="404"/>
          <w:tab w:val="center" w:pos="5102"/>
          <w:tab w:val="left" w:pos="7926"/>
        </w:tabs>
        <w:spacing w:after="0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4C09E4" w:rsidRPr="004528B5">
        <w:rPr>
          <w:rFonts w:ascii="Times New Roman" w:hAnsi="Times New Roman"/>
          <w:sz w:val="27"/>
          <w:szCs w:val="27"/>
        </w:rPr>
        <w:t>РОСТОВСКАЯ ОБЛАСТЬ</w:t>
      </w:r>
      <w:r>
        <w:rPr>
          <w:rFonts w:ascii="Times New Roman" w:hAnsi="Times New Roman"/>
          <w:sz w:val="27"/>
          <w:szCs w:val="27"/>
        </w:rPr>
        <w:tab/>
      </w:r>
    </w:p>
    <w:p w:rsidR="004C09E4" w:rsidRPr="004528B5" w:rsidRDefault="004C09E4" w:rsidP="004C09E4">
      <w:pPr>
        <w:tabs>
          <w:tab w:val="left" w:pos="404"/>
        </w:tabs>
        <w:spacing w:after="0"/>
        <w:jc w:val="center"/>
        <w:rPr>
          <w:rFonts w:ascii="Times New Roman" w:hAnsi="Times New Roman"/>
          <w:sz w:val="27"/>
          <w:szCs w:val="27"/>
        </w:rPr>
      </w:pPr>
      <w:r w:rsidRPr="004528B5">
        <w:rPr>
          <w:rFonts w:ascii="Times New Roman" w:hAnsi="Times New Roman"/>
          <w:sz w:val="27"/>
          <w:szCs w:val="27"/>
        </w:rPr>
        <w:t>МАТВЕЕВО-КУРГАНСКИЙ РАЙОН</w:t>
      </w:r>
    </w:p>
    <w:p w:rsidR="004C09E4" w:rsidRPr="004528B5" w:rsidRDefault="004C09E4" w:rsidP="004C09E4">
      <w:pPr>
        <w:tabs>
          <w:tab w:val="left" w:pos="404"/>
        </w:tabs>
        <w:spacing w:after="0"/>
        <w:jc w:val="center"/>
        <w:rPr>
          <w:rFonts w:ascii="Times New Roman" w:hAnsi="Times New Roman"/>
          <w:sz w:val="27"/>
          <w:szCs w:val="27"/>
        </w:rPr>
      </w:pPr>
      <w:r w:rsidRPr="004528B5">
        <w:rPr>
          <w:rFonts w:ascii="Times New Roman" w:hAnsi="Times New Roman"/>
          <w:sz w:val="27"/>
          <w:szCs w:val="27"/>
        </w:rPr>
        <w:t xml:space="preserve">МУНИЦИПАЛЬНОЕ ОБРАЗОВАНИЕ </w:t>
      </w:r>
    </w:p>
    <w:p w:rsidR="004C09E4" w:rsidRPr="004528B5" w:rsidRDefault="004C09E4" w:rsidP="004C09E4">
      <w:pPr>
        <w:tabs>
          <w:tab w:val="left" w:pos="404"/>
        </w:tabs>
        <w:spacing w:after="0"/>
        <w:jc w:val="center"/>
        <w:rPr>
          <w:rFonts w:ascii="Times New Roman" w:hAnsi="Times New Roman"/>
          <w:sz w:val="27"/>
          <w:szCs w:val="27"/>
        </w:rPr>
      </w:pPr>
      <w:r w:rsidRPr="004528B5">
        <w:rPr>
          <w:rFonts w:ascii="Times New Roman" w:hAnsi="Times New Roman"/>
          <w:sz w:val="27"/>
          <w:szCs w:val="27"/>
        </w:rPr>
        <w:t>«БОЛЬШЕКИРСАНОВСКОЕ СЕЛЬСКОЕ ПОСЕЛЕНИЕ»</w:t>
      </w:r>
    </w:p>
    <w:p w:rsidR="004C09E4" w:rsidRPr="004528B5" w:rsidRDefault="004C09E4" w:rsidP="004C09E4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4528B5">
        <w:rPr>
          <w:rFonts w:ascii="Times New Roman" w:hAnsi="Times New Roman"/>
          <w:sz w:val="27"/>
          <w:szCs w:val="27"/>
        </w:rPr>
        <w:t>СОБРАНИЕ ДЕПУТАТОВ БОЛЬШЕКИРСАНОВСКОГО</w:t>
      </w:r>
    </w:p>
    <w:p w:rsidR="004C09E4" w:rsidRPr="004528B5" w:rsidRDefault="004C09E4" w:rsidP="004C09E4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4528B5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4C09E4" w:rsidRPr="004528B5" w:rsidRDefault="004C09E4" w:rsidP="004C09E4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4C09E4" w:rsidRPr="004528B5" w:rsidRDefault="004C09E4" w:rsidP="004C09E4">
      <w:pPr>
        <w:tabs>
          <w:tab w:val="center" w:pos="5024"/>
          <w:tab w:val="left" w:pos="8415"/>
        </w:tabs>
        <w:spacing w:after="0"/>
        <w:jc w:val="center"/>
        <w:rPr>
          <w:rFonts w:ascii="Times New Roman" w:hAnsi="Times New Roman"/>
          <w:sz w:val="27"/>
          <w:szCs w:val="27"/>
        </w:rPr>
      </w:pPr>
      <w:r w:rsidRPr="004528B5">
        <w:rPr>
          <w:rFonts w:ascii="Times New Roman" w:hAnsi="Times New Roman"/>
          <w:sz w:val="27"/>
          <w:szCs w:val="27"/>
        </w:rPr>
        <w:t>РЕШЕНИЕ</w:t>
      </w:r>
    </w:p>
    <w:p w:rsidR="004C09E4" w:rsidRPr="004528B5" w:rsidRDefault="004C09E4" w:rsidP="004C09E4">
      <w:pPr>
        <w:tabs>
          <w:tab w:val="left" w:pos="1825"/>
          <w:tab w:val="center" w:pos="5024"/>
        </w:tabs>
        <w:spacing w:after="0"/>
        <w:rPr>
          <w:rFonts w:ascii="Times New Roman" w:hAnsi="Times New Roman"/>
          <w:sz w:val="27"/>
          <w:szCs w:val="27"/>
        </w:rPr>
      </w:pPr>
      <w:r w:rsidRPr="004528B5">
        <w:rPr>
          <w:rFonts w:ascii="Times New Roman" w:hAnsi="Times New Roman"/>
          <w:sz w:val="27"/>
          <w:szCs w:val="27"/>
        </w:rPr>
        <w:t xml:space="preserve"> </w:t>
      </w:r>
    </w:p>
    <w:p w:rsidR="00E1294B" w:rsidRPr="004528B5" w:rsidRDefault="00940CAD" w:rsidP="004C09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01.04. 2024</w:t>
      </w:r>
      <w:r w:rsidR="004C09E4" w:rsidRPr="004528B5">
        <w:rPr>
          <w:rFonts w:ascii="Times New Roman" w:hAnsi="Times New Roman"/>
          <w:sz w:val="27"/>
          <w:szCs w:val="27"/>
        </w:rPr>
        <w:t xml:space="preserve">г.     </w:t>
      </w:r>
      <w:r>
        <w:rPr>
          <w:rFonts w:ascii="Times New Roman" w:hAnsi="Times New Roman"/>
          <w:sz w:val="27"/>
          <w:szCs w:val="27"/>
        </w:rPr>
        <w:t xml:space="preserve">                          № 95  </w:t>
      </w:r>
      <w:r w:rsidR="004C09E4" w:rsidRPr="004528B5">
        <w:rPr>
          <w:rFonts w:ascii="Times New Roman" w:hAnsi="Times New Roman"/>
          <w:sz w:val="27"/>
          <w:szCs w:val="27"/>
        </w:rPr>
        <w:t xml:space="preserve">                        х. Большая Кирсановка</w:t>
      </w:r>
    </w:p>
    <w:p w:rsidR="004C09E4" w:rsidRPr="004528B5" w:rsidRDefault="004C09E4" w:rsidP="004C09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940CAD" w:rsidRPr="00940CAD" w:rsidRDefault="00940CAD" w:rsidP="00940CA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«Об утверждении</w:t>
      </w:r>
      <w:r w:rsidRPr="00940CAD">
        <w:rPr>
          <w:rFonts w:ascii="Times New Roman" w:hAnsi="Times New Roman"/>
          <w:color w:val="000000"/>
          <w:sz w:val="28"/>
          <w:szCs w:val="28"/>
        </w:rPr>
        <w:t xml:space="preserve"> ключевых показателей и их целевых значений, индикативных показателей для 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</w:rPr>
        <w:t>Большекирсановского</w:t>
      </w:r>
      <w:r w:rsidRPr="00940C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940CAD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hAnsi="Times New Roman"/>
          <w:color w:val="000000"/>
          <w:sz w:val="28"/>
          <w:szCs w:val="28"/>
        </w:rPr>
        <w:t>В соответствии с пунктом 19 части 1 статьи 14</w:t>
      </w:r>
      <w:r w:rsidRPr="00940C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40CAD">
        <w:rPr>
          <w:rFonts w:ascii="Times New Roman" w:hAnsi="Times New Roman"/>
          <w:color w:val="000000"/>
          <w:sz w:val="28"/>
          <w:szCs w:val="28"/>
        </w:rPr>
        <w:t>, статьей 30 Федерального закона от 31.07.2020 № 248-ФЗ «О государственном контроле (надзоре) и муниципальном контроле в Российской Федерации»,</w:t>
      </w:r>
      <w:r w:rsidRPr="00940CAD">
        <w:rPr>
          <w:rFonts w:ascii="Times New Roman" w:eastAsia="Calibri" w:hAnsi="Times New Roman"/>
          <w:sz w:val="28"/>
          <w:szCs w:val="28"/>
          <w:lang w:eastAsia="en-US"/>
        </w:rPr>
        <w:t xml:space="preserve"> руководствуясь Уставом муниципального образования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Большекирсановское</w:t>
      </w:r>
      <w:r w:rsidRPr="00940CA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 поселение», Собрание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Большекирсановского</w:t>
      </w:r>
      <w:r w:rsidRPr="00940CA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940CAD" w:rsidRPr="00940CAD" w:rsidRDefault="00940CAD" w:rsidP="00940CA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РЕШИЛО: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</w:t>
      </w:r>
      <w:r w:rsidRPr="00940CAD">
        <w:rPr>
          <w:rFonts w:ascii="Times New Roman" w:hAnsi="Times New Roman"/>
          <w:color w:val="000000"/>
          <w:sz w:val="28"/>
          <w:szCs w:val="28"/>
        </w:rPr>
        <w:t xml:space="preserve">ключевые показателя и их целевые значения, индикативные показатели для 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</w:rPr>
        <w:t>Большекирсановского</w:t>
      </w:r>
      <w:r w:rsidRPr="00940C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приложению.</w:t>
      </w:r>
    </w:p>
    <w:p w:rsidR="00940CAD" w:rsidRPr="004528B5" w:rsidRDefault="00940CAD" w:rsidP="00940C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4528B5">
        <w:rPr>
          <w:rFonts w:ascii="Times New Roman" w:hAnsi="Times New Roman"/>
          <w:color w:val="000000" w:themeColor="text1"/>
          <w:sz w:val="27"/>
          <w:szCs w:val="27"/>
        </w:rPr>
        <w:t>. Настоящее решение вступает в силу со дня его официального опубликования</w:t>
      </w:r>
      <w:r w:rsidRPr="004528B5">
        <w:rPr>
          <w:sz w:val="27"/>
          <w:szCs w:val="27"/>
        </w:rPr>
        <w:t xml:space="preserve"> </w:t>
      </w:r>
      <w:r w:rsidRPr="004528B5">
        <w:rPr>
          <w:rFonts w:ascii="Times New Roman" w:hAnsi="Times New Roman"/>
          <w:sz w:val="27"/>
          <w:szCs w:val="27"/>
        </w:rPr>
        <w:t>в информационном бюллетене  «Вестник Примиусья»  и подлежит размещению на официальном сайте администрации Большекирсановского сельского поселения</w:t>
      </w:r>
      <w:r w:rsidRPr="004528B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940CAD" w:rsidRPr="004528B5" w:rsidRDefault="00940CAD" w:rsidP="00940CAD">
      <w:pPr>
        <w:tabs>
          <w:tab w:val="left" w:pos="2705"/>
        </w:tabs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Pr="004528B5">
        <w:rPr>
          <w:rFonts w:ascii="Times New Roman" w:hAnsi="Times New Roman"/>
          <w:sz w:val="27"/>
          <w:szCs w:val="27"/>
        </w:rPr>
        <w:t xml:space="preserve">.  Контроль за исполнением настоящего решения возложить на постоянную комиссию по местному самоуправлению, социальной политике. </w:t>
      </w:r>
    </w:p>
    <w:p w:rsidR="00940CAD" w:rsidRPr="004528B5" w:rsidRDefault="00940CAD" w:rsidP="00940CA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940CAD" w:rsidRPr="00940CAD" w:rsidRDefault="00940CAD" w:rsidP="00940CA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84"/>
      </w:tblGrid>
      <w:tr w:rsidR="00940CAD" w:rsidRPr="004528B5" w:rsidTr="007B1999">
        <w:tc>
          <w:tcPr>
            <w:tcW w:w="5210" w:type="dxa"/>
          </w:tcPr>
          <w:p w:rsidR="00940CAD" w:rsidRPr="004528B5" w:rsidRDefault="00940CAD" w:rsidP="007B199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7"/>
                <w:szCs w:val="27"/>
                <w:lang w:eastAsia="en-US"/>
              </w:rPr>
            </w:pPr>
            <w:r w:rsidRPr="004528B5">
              <w:rPr>
                <w:rFonts w:ascii="Times New Roman" w:eastAsia="Calibri" w:hAnsi="Times New Roman"/>
                <w:bCs/>
                <w:color w:val="000000" w:themeColor="text1"/>
                <w:sz w:val="27"/>
                <w:szCs w:val="27"/>
                <w:lang w:eastAsia="en-US"/>
              </w:rPr>
              <w:t xml:space="preserve">Председатель Собрания депутатов – глава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7"/>
                <w:szCs w:val="27"/>
                <w:lang w:eastAsia="en-US"/>
              </w:rPr>
              <w:t>Большекирсановского</w:t>
            </w:r>
          </w:p>
          <w:p w:rsidR="00940CAD" w:rsidRPr="004528B5" w:rsidRDefault="00940CAD" w:rsidP="007B199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7"/>
                <w:szCs w:val="27"/>
                <w:lang w:eastAsia="en-US"/>
              </w:rPr>
            </w:pPr>
            <w:r w:rsidRPr="004528B5">
              <w:rPr>
                <w:rFonts w:ascii="Times New Roman" w:eastAsia="Calibri" w:hAnsi="Times New Roman"/>
                <w:bCs/>
                <w:color w:val="000000" w:themeColor="text1"/>
                <w:sz w:val="27"/>
                <w:szCs w:val="27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940CAD" w:rsidRPr="004528B5" w:rsidRDefault="00940CAD" w:rsidP="007B19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7"/>
                <w:szCs w:val="27"/>
                <w:lang w:eastAsia="en-US"/>
              </w:rPr>
            </w:pPr>
          </w:p>
          <w:p w:rsidR="00940CAD" w:rsidRPr="004528B5" w:rsidRDefault="00940CAD" w:rsidP="007B19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528B5">
              <w:rPr>
                <w:rFonts w:ascii="Times New Roman" w:eastAsia="Calibri" w:hAnsi="Times New Roman"/>
                <w:bCs/>
                <w:color w:val="000000" w:themeColor="text1"/>
                <w:sz w:val="27"/>
                <w:szCs w:val="27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7"/>
                <w:szCs w:val="27"/>
                <w:lang w:eastAsia="en-US"/>
              </w:rPr>
              <w:t>Н.В.Лебедев.</w:t>
            </w:r>
          </w:p>
        </w:tc>
      </w:tr>
    </w:tbl>
    <w:p w:rsidR="00940CAD" w:rsidRPr="00940CAD" w:rsidRDefault="00940CAD" w:rsidP="00940CA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0CAD" w:rsidRPr="00940CAD" w:rsidRDefault="00940CAD" w:rsidP="00940CA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0CAD" w:rsidRPr="00940CAD" w:rsidRDefault="00940CAD" w:rsidP="00940CAD">
      <w:pPr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40CA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</w:t>
      </w:r>
    </w:p>
    <w:p w:rsidR="00940CAD" w:rsidRPr="00940CAD" w:rsidRDefault="00940CAD" w:rsidP="00940CAD">
      <w:pPr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40CA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решению Собрания депутатов Большекирсановского сельского поселения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eastAsia="en-US"/>
        </w:rPr>
        <w:t>от 01.04.2024</w:t>
      </w:r>
      <w:r w:rsidRPr="00940CAD">
        <w:rPr>
          <w:rFonts w:ascii="Times New Roman" w:eastAsia="Calibri" w:hAnsi="Times New Roman"/>
          <w:i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eastAsia="en-US"/>
        </w:rPr>
        <w:t>№ 95</w:t>
      </w:r>
    </w:p>
    <w:p w:rsidR="00940CAD" w:rsidRPr="00940CAD" w:rsidRDefault="00940CAD" w:rsidP="00940CAD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0CAD" w:rsidRPr="00940CAD" w:rsidRDefault="00940CAD" w:rsidP="00940CAD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CAD">
        <w:rPr>
          <w:rFonts w:ascii="Times New Roman" w:hAnsi="Times New Roman"/>
          <w:b/>
          <w:bCs/>
          <w:color w:val="000000"/>
          <w:sz w:val="28"/>
          <w:szCs w:val="28"/>
        </w:rPr>
        <w:t>Ключевые показателя и их целевые значения,</w:t>
      </w:r>
    </w:p>
    <w:p w:rsidR="00940CAD" w:rsidRPr="00940CAD" w:rsidRDefault="00940CAD" w:rsidP="00940CAD">
      <w:pPr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40CAD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индикативные показатели для муниципального контроля 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Большекирсановского</w:t>
      </w:r>
      <w:r w:rsidRPr="00940CA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940CAD">
        <w:rPr>
          <w:rFonts w:ascii="Times New Roman" w:hAnsi="Times New Roman"/>
          <w:color w:val="000000"/>
          <w:sz w:val="28"/>
          <w:szCs w:val="28"/>
        </w:rPr>
        <w:t xml:space="preserve">Ключевые показателя 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</w:rPr>
        <w:t>Большекирсановского</w:t>
      </w:r>
      <w:r w:rsidRPr="00940C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их целевые значения</w:t>
      </w:r>
      <w:r w:rsidRPr="00940CA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40CAD" w:rsidRPr="00940CAD" w:rsidRDefault="00940CAD" w:rsidP="00940CAD">
      <w:pPr>
        <w:spacing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13"/>
        <w:gridCol w:w="1309"/>
      </w:tblGrid>
      <w:tr w:rsidR="00940CAD" w:rsidRPr="00940CAD" w:rsidTr="007B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940CAD" w:rsidRPr="00940CAD" w:rsidTr="007B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spacing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80%</w:t>
            </w:r>
          </w:p>
        </w:tc>
      </w:tr>
      <w:tr w:rsidR="00940CAD" w:rsidRPr="00940CAD" w:rsidTr="007B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spacing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940CAD" w:rsidRPr="00940CAD" w:rsidTr="007B19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spacing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Процент отмененных решений, принятых контрольным органом по результатам контрольных мероприятий в случае выявления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0CAD" w:rsidRPr="00940CAD" w:rsidRDefault="00940CAD" w:rsidP="007B19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AD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940CAD" w:rsidRPr="00940CAD" w:rsidRDefault="00940CAD" w:rsidP="00940CA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 xml:space="preserve">2. Индикативные показатели </w:t>
      </w:r>
      <w:r w:rsidRPr="00940CAD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</w:rPr>
        <w:t>Большекирсановского</w:t>
      </w:r>
      <w:r w:rsidRPr="00940C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940CA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1) количество плановых контрольных мероприятий, проведенных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2) количество внеплановых контрольных мероприятий, проведенных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</w:t>
      </w:r>
      <w:r w:rsidRPr="00940CA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4) общее количество контрольных мероприятий с взаимодействием, проведенных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5)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7) количество обязательных профилактических визитов, проведенных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12) общее количество учтенных объектов контроля на конец отчетного периода;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14) количество учтенных контролируемых лиц на конец отчетного периода;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15)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16) общее количество жалоб, поданных контролируемыми лицами в досудебном порядке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17) количество жалоб, в отношении которых контрольным (надзорным) органом был нарушен срок рассмотрения,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lastRenderedPageBreak/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органов недействительными,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40CAD" w:rsidRPr="00940CAD" w:rsidRDefault="00940CAD" w:rsidP="00940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CAD">
        <w:rPr>
          <w:rFonts w:ascii="Times New Roman" w:eastAsia="Calibri" w:hAnsi="Times New Roman"/>
          <w:sz w:val="28"/>
          <w:szCs w:val="28"/>
          <w:lang w:eastAsia="en-US"/>
        </w:rPr>
        <w:t>21) количество контрольных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F934F4" w:rsidRPr="004528B5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E1294B" w:rsidRPr="004528B5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7"/>
          <w:szCs w:val="27"/>
        </w:rPr>
      </w:pPr>
    </w:p>
    <w:sectPr w:rsidR="00E1294B" w:rsidRPr="004528B5" w:rsidSect="003F53E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18" w:rsidRDefault="00371418" w:rsidP="003D1FD5">
      <w:pPr>
        <w:spacing w:after="0" w:line="240" w:lineRule="auto"/>
      </w:pPr>
      <w:r>
        <w:separator/>
      </w:r>
    </w:p>
  </w:endnote>
  <w:endnote w:type="continuationSeparator" w:id="0">
    <w:p w:rsidR="00371418" w:rsidRDefault="0037141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18" w:rsidRDefault="00371418" w:rsidP="003D1FD5">
      <w:pPr>
        <w:spacing w:after="0" w:line="240" w:lineRule="auto"/>
      </w:pPr>
      <w:r>
        <w:separator/>
      </w:r>
    </w:p>
  </w:footnote>
  <w:footnote w:type="continuationSeparator" w:id="0">
    <w:p w:rsidR="00371418" w:rsidRDefault="0037141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3C" w:rsidRDefault="0037141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F1C">
      <w:rPr>
        <w:noProof/>
      </w:rPr>
      <w:t>2</w:t>
    </w:r>
    <w:r>
      <w:rPr>
        <w:noProof/>
      </w:rPr>
      <w:fldChar w:fldCharType="end"/>
    </w:r>
  </w:p>
  <w:p w:rsidR="00C0063C" w:rsidRDefault="00C006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2EF3"/>
    <w:rsid w:val="00013022"/>
    <w:rsid w:val="000202C1"/>
    <w:rsid w:val="00024B5F"/>
    <w:rsid w:val="00024CCE"/>
    <w:rsid w:val="00030468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2DB0"/>
    <w:rsid w:val="000D35CD"/>
    <w:rsid w:val="000D66BB"/>
    <w:rsid w:val="000D72E1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5AE9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7E28"/>
    <w:rsid w:val="00351101"/>
    <w:rsid w:val="00351909"/>
    <w:rsid w:val="00355E71"/>
    <w:rsid w:val="003579DD"/>
    <w:rsid w:val="00364B12"/>
    <w:rsid w:val="00365D22"/>
    <w:rsid w:val="00366052"/>
    <w:rsid w:val="00370637"/>
    <w:rsid w:val="00371418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2D4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8B5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B6A22"/>
    <w:rsid w:val="004C09E4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027ED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77448"/>
    <w:rsid w:val="005821EC"/>
    <w:rsid w:val="005825A7"/>
    <w:rsid w:val="005851AD"/>
    <w:rsid w:val="00585622"/>
    <w:rsid w:val="005857E3"/>
    <w:rsid w:val="00587961"/>
    <w:rsid w:val="00591E31"/>
    <w:rsid w:val="00593043"/>
    <w:rsid w:val="00594A7C"/>
    <w:rsid w:val="00594AC3"/>
    <w:rsid w:val="005964B5"/>
    <w:rsid w:val="005974C5"/>
    <w:rsid w:val="005A23B5"/>
    <w:rsid w:val="005A3978"/>
    <w:rsid w:val="005A5794"/>
    <w:rsid w:val="005A57B7"/>
    <w:rsid w:val="005A6DFD"/>
    <w:rsid w:val="005B293A"/>
    <w:rsid w:val="005C1420"/>
    <w:rsid w:val="005C148B"/>
    <w:rsid w:val="005C1740"/>
    <w:rsid w:val="005C20D0"/>
    <w:rsid w:val="005D2069"/>
    <w:rsid w:val="005D4069"/>
    <w:rsid w:val="005D6C1F"/>
    <w:rsid w:val="005E3C2C"/>
    <w:rsid w:val="005E4D04"/>
    <w:rsid w:val="005F4981"/>
    <w:rsid w:val="005F572F"/>
    <w:rsid w:val="00610378"/>
    <w:rsid w:val="006138DA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0D9F"/>
    <w:rsid w:val="007C43E9"/>
    <w:rsid w:val="007C7782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7F70F7"/>
    <w:rsid w:val="00801A35"/>
    <w:rsid w:val="008023C9"/>
    <w:rsid w:val="008058E8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0BF7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0786"/>
    <w:rsid w:val="0093128A"/>
    <w:rsid w:val="00932247"/>
    <w:rsid w:val="00934BE2"/>
    <w:rsid w:val="009373FB"/>
    <w:rsid w:val="0093780D"/>
    <w:rsid w:val="00940CA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04CB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9F42B1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01FE"/>
    <w:rsid w:val="00AE07C4"/>
    <w:rsid w:val="00AE1F1C"/>
    <w:rsid w:val="00AE5274"/>
    <w:rsid w:val="00AE5850"/>
    <w:rsid w:val="00AE659A"/>
    <w:rsid w:val="00AE7E33"/>
    <w:rsid w:val="00AF2171"/>
    <w:rsid w:val="00AF310D"/>
    <w:rsid w:val="00AF3299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7EDB"/>
    <w:rsid w:val="00B71D51"/>
    <w:rsid w:val="00B71DFD"/>
    <w:rsid w:val="00B7318F"/>
    <w:rsid w:val="00B73522"/>
    <w:rsid w:val="00B749A2"/>
    <w:rsid w:val="00B81F80"/>
    <w:rsid w:val="00B8368F"/>
    <w:rsid w:val="00B84FF8"/>
    <w:rsid w:val="00B851F8"/>
    <w:rsid w:val="00B85CFC"/>
    <w:rsid w:val="00B90A68"/>
    <w:rsid w:val="00B93E3D"/>
    <w:rsid w:val="00BA1778"/>
    <w:rsid w:val="00BA29E3"/>
    <w:rsid w:val="00BA2C1F"/>
    <w:rsid w:val="00BB03C9"/>
    <w:rsid w:val="00BB2D1D"/>
    <w:rsid w:val="00BB309A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63C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5BF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1F85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192C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038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62B9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0555"/>
    <w:rsid w:val="00F513B8"/>
    <w:rsid w:val="00F52A74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53E1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0E1"/>
    <w:rsid w:val="00FE133E"/>
    <w:rsid w:val="00FE4693"/>
    <w:rsid w:val="00FE68DE"/>
    <w:rsid w:val="00FF1ABD"/>
    <w:rsid w:val="00FF1A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708D3-D453-4A1C-9459-F0459007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79A3-6827-419C-800B-34221FEC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2</cp:revision>
  <cp:lastPrinted>2020-12-01T08:50:00Z</cp:lastPrinted>
  <dcterms:created xsi:type="dcterms:W3CDTF">2024-05-02T12:12:00Z</dcterms:created>
  <dcterms:modified xsi:type="dcterms:W3CDTF">2024-05-02T12:12:00Z</dcterms:modified>
</cp:coreProperties>
</file>